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BFE" w:rsidRDefault="00371BFE" w:rsidP="00A80072">
      <w:pPr>
        <w:pStyle w:val="Web"/>
        <w:shd w:val="clear" w:color="auto" w:fill="FFFFFF"/>
        <w:spacing w:line="408" w:lineRule="atLeast"/>
        <w:jc w:val="center"/>
        <w:rPr>
          <w:rFonts w:ascii="細明體" w:eastAsia="細明體" w:hAnsi="細明體"/>
          <w:b/>
          <w:color w:val="000000"/>
          <w:shd w:val="clear" w:color="auto" w:fill="FDFDE4"/>
        </w:rPr>
      </w:pPr>
      <w:bookmarkStart w:id="0" w:name="_GoBack"/>
      <w:bookmarkEnd w:id="0"/>
      <w:r w:rsidRPr="00A80072">
        <w:rPr>
          <w:rFonts w:ascii="細明體" w:eastAsia="細明體" w:hAnsi="細明體" w:hint="eastAsia"/>
          <w:b/>
          <w:color w:val="000000"/>
          <w:shd w:val="clear" w:color="auto" w:fill="FDFDE4"/>
        </w:rPr>
        <w:t>各級學校防治人類免疫缺乏病毒傳染及保障感染者權益處理要點</w:t>
      </w:r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2849"/>
        <w:gridCol w:w="5148"/>
      </w:tblGrid>
      <w:tr w:rsidR="00371BFE" w:rsidRPr="00694FEA" w:rsidTr="00A80072">
        <w:tc>
          <w:tcPr>
            <w:tcW w:w="0" w:type="auto"/>
            <w:tcBorders>
              <w:top w:val="single" w:sz="6" w:space="0" w:color="DDDDDD"/>
              <w:bottom w:val="dotted" w:sz="6" w:space="0" w:color="F1DDFF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</w:tcPr>
          <w:p w:rsidR="00371BFE" w:rsidRPr="00A80072" w:rsidRDefault="00371BFE" w:rsidP="00A80072">
            <w:pPr>
              <w:widowControl/>
              <w:spacing w:line="408" w:lineRule="atLeast"/>
              <w:jc w:val="right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A80072">
              <w:rPr>
                <w:rFonts w:ascii="細明體" w:eastAsia="細明體" w:hAnsi="細明體" w:cs="新細明體" w:hint="eastAsia"/>
                <w:b/>
                <w:bCs/>
                <w:color w:val="000000"/>
                <w:kern w:val="0"/>
                <w:szCs w:val="24"/>
              </w:rPr>
              <w:t>發布／函頒日期：</w:t>
            </w:r>
          </w:p>
        </w:tc>
        <w:tc>
          <w:tcPr>
            <w:tcW w:w="0" w:type="auto"/>
            <w:tcBorders>
              <w:top w:val="single" w:sz="6" w:space="0" w:color="DDDDDD"/>
              <w:bottom w:val="dotted" w:sz="6" w:space="0" w:color="F1DDFF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</w:tcPr>
          <w:p w:rsidR="00371BFE" w:rsidRPr="00A80072" w:rsidRDefault="00371BFE" w:rsidP="00A80072">
            <w:pPr>
              <w:widowControl/>
              <w:spacing w:line="408" w:lineRule="atLeast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A80072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民國</w:t>
            </w:r>
            <w:r w:rsidRPr="00A80072"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  <w:t xml:space="preserve"> 93 </w:t>
            </w:r>
            <w:r w:rsidRPr="00A80072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年</w:t>
            </w:r>
            <w:r w:rsidRPr="00A80072"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  <w:t xml:space="preserve"> 12 </w:t>
            </w:r>
            <w:r w:rsidRPr="00A80072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月</w:t>
            </w:r>
            <w:r w:rsidRPr="00A80072"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  <w:t xml:space="preserve"> 09 </w:t>
            </w:r>
            <w:r w:rsidRPr="00A80072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日</w:t>
            </w:r>
          </w:p>
        </w:tc>
      </w:tr>
      <w:tr w:rsidR="00371BFE" w:rsidRPr="00694FEA" w:rsidTr="00A80072">
        <w:tc>
          <w:tcPr>
            <w:tcW w:w="0" w:type="auto"/>
            <w:tcBorders>
              <w:bottom w:val="dotted" w:sz="6" w:space="0" w:color="F1DDFF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</w:tcPr>
          <w:p w:rsidR="00371BFE" w:rsidRPr="00A80072" w:rsidRDefault="00371BFE" w:rsidP="00A80072">
            <w:pPr>
              <w:widowControl/>
              <w:spacing w:line="408" w:lineRule="atLeast"/>
              <w:jc w:val="right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A80072">
              <w:rPr>
                <w:rFonts w:ascii="細明體" w:eastAsia="細明體" w:hAnsi="細明體" w:cs="新細明體" w:hint="eastAsia"/>
                <w:b/>
                <w:bCs/>
                <w:color w:val="000000"/>
                <w:kern w:val="0"/>
                <w:szCs w:val="24"/>
              </w:rPr>
              <w:t>修正日期：</w:t>
            </w:r>
          </w:p>
        </w:tc>
        <w:tc>
          <w:tcPr>
            <w:tcW w:w="0" w:type="auto"/>
            <w:tcBorders>
              <w:bottom w:val="dotted" w:sz="6" w:space="0" w:color="F1DDFF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</w:tcPr>
          <w:p w:rsidR="00371BFE" w:rsidRPr="00A80072" w:rsidRDefault="00371BFE" w:rsidP="00A80072">
            <w:pPr>
              <w:widowControl/>
              <w:spacing w:line="408" w:lineRule="atLeast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A80072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民國</w:t>
            </w:r>
            <w:r w:rsidRPr="00A80072"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  <w:t xml:space="preserve"> 101 </w:t>
            </w:r>
            <w:r w:rsidRPr="00A80072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年</w:t>
            </w:r>
            <w:r w:rsidRPr="00A80072"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  <w:t xml:space="preserve"> 05 </w:t>
            </w:r>
            <w:r w:rsidRPr="00A80072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月</w:t>
            </w:r>
            <w:r w:rsidRPr="00A80072"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  <w:t xml:space="preserve"> 23 </w:t>
            </w:r>
            <w:r w:rsidRPr="00A80072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日</w:t>
            </w:r>
          </w:p>
        </w:tc>
      </w:tr>
      <w:tr w:rsidR="00371BFE" w:rsidRPr="00694FEA" w:rsidTr="00A80072">
        <w:tc>
          <w:tcPr>
            <w:tcW w:w="0" w:type="auto"/>
            <w:tcBorders>
              <w:bottom w:val="dotted" w:sz="6" w:space="0" w:color="F1DDFF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</w:tcPr>
          <w:p w:rsidR="00371BFE" w:rsidRPr="00A80072" w:rsidRDefault="00371BFE" w:rsidP="00A80072">
            <w:pPr>
              <w:widowControl/>
              <w:spacing w:line="408" w:lineRule="atLeast"/>
              <w:jc w:val="right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A80072">
              <w:rPr>
                <w:rFonts w:ascii="細明體" w:eastAsia="細明體" w:hAnsi="細明體" w:cs="新細明體" w:hint="eastAsia"/>
                <w:b/>
                <w:bCs/>
                <w:color w:val="000000"/>
                <w:kern w:val="0"/>
                <w:szCs w:val="24"/>
              </w:rPr>
              <w:t>發文字號：</w:t>
            </w:r>
          </w:p>
        </w:tc>
        <w:tc>
          <w:tcPr>
            <w:tcW w:w="0" w:type="auto"/>
            <w:tcBorders>
              <w:bottom w:val="dotted" w:sz="6" w:space="0" w:color="F1DDFF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</w:tcPr>
          <w:p w:rsidR="00371BFE" w:rsidRPr="00A80072" w:rsidRDefault="00371BFE" w:rsidP="00A80072">
            <w:pPr>
              <w:widowControl/>
              <w:spacing w:line="408" w:lineRule="atLeast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A80072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臺體</w:t>
            </w:r>
            <w:r w:rsidRPr="00A80072"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  <w:t>(</w:t>
            </w:r>
            <w:r w:rsidRPr="00A80072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二</w:t>
            </w:r>
            <w:r w:rsidRPr="00A80072"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  <w:t>)</w:t>
            </w:r>
            <w:r w:rsidRPr="00A80072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字第</w:t>
            </w:r>
            <w:r w:rsidRPr="00A80072"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  <w:t>1010076242C</w:t>
            </w:r>
            <w:r w:rsidRPr="00A80072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號</w:t>
            </w:r>
            <w:r w:rsidRPr="00A80072"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  <w:t xml:space="preserve"> </w:t>
            </w:r>
            <w:r w:rsidRPr="00A80072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令</w:t>
            </w:r>
          </w:p>
        </w:tc>
      </w:tr>
    </w:tbl>
    <w:p w:rsidR="00371BFE" w:rsidRDefault="00371BFE" w:rsidP="00A80072">
      <w:pPr>
        <w:pStyle w:val="Web"/>
        <w:shd w:val="clear" w:color="auto" w:fill="FFFFFF"/>
        <w:spacing w:line="408" w:lineRule="atLeast"/>
        <w:rPr>
          <w:rFonts w:ascii="細明體" w:eastAsia="細明體" w:hAnsi="細明體"/>
          <w:color w:val="000000"/>
        </w:rPr>
      </w:pPr>
      <w:r>
        <w:rPr>
          <w:rFonts w:ascii="細明體" w:eastAsia="細明體" w:hAnsi="細明體" w:hint="eastAsia"/>
          <w:color w:val="000000"/>
        </w:rPr>
        <w:t>一、教育部為執行人類免疫缺乏病毒傳染防治及感染者權益保障條例（</w:t>
      </w:r>
      <w:r>
        <w:rPr>
          <w:rFonts w:ascii="細明體" w:eastAsia="細明體" w:hAnsi="細明體"/>
          <w:color w:val="000000"/>
        </w:rPr>
        <w:br/>
      </w:r>
      <w:r>
        <w:rPr>
          <w:rFonts w:ascii="細明體" w:eastAsia="細明體" w:hAnsi="細明體" w:hint="eastAsia"/>
          <w:color w:val="000000"/>
        </w:rPr>
        <w:t xml:space="preserve">　　以下簡稱本條例）規定，尊重及保障感染人類免疫缺乏病毒者之人</w:t>
      </w:r>
      <w:r>
        <w:rPr>
          <w:rFonts w:ascii="細明體" w:eastAsia="細明體" w:hAnsi="細明體"/>
          <w:color w:val="000000"/>
        </w:rPr>
        <w:br/>
      </w:r>
      <w:r>
        <w:rPr>
          <w:rFonts w:ascii="細明體" w:eastAsia="細明體" w:hAnsi="細明體" w:hint="eastAsia"/>
          <w:color w:val="000000"/>
        </w:rPr>
        <w:t xml:space="preserve">　　格與就學、就醫、就業，及避免其受到其他不公平之待遇，並防治</w:t>
      </w:r>
      <w:r>
        <w:rPr>
          <w:rFonts w:ascii="細明體" w:eastAsia="細明體" w:hAnsi="細明體"/>
          <w:color w:val="000000"/>
        </w:rPr>
        <w:br/>
      </w:r>
      <w:r>
        <w:rPr>
          <w:rFonts w:ascii="細明體" w:eastAsia="細明體" w:hAnsi="細明體" w:hint="eastAsia"/>
          <w:color w:val="000000"/>
        </w:rPr>
        <w:t xml:space="preserve">　　人類免疫缺乏病毒之感染，維護學校教師、學生及職員（以下簡稱</w:t>
      </w:r>
      <w:r>
        <w:rPr>
          <w:rFonts w:ascii="細明體" w:eastAsia="細明體" w:hAnsi="細明體"/>
          <w:color w:val="000000"/>
        </w:rPr>
        <w:br/>
      </w:r>
      <w:r>
        <w:rPr>
          <w:rFonts w:ascii="細明體" w:eastAsia="細明體" w:hAnsi="細明體" w:hint="eastAsia"/>
          <w:color w:val="000000"/>
        </w:rPr>
        <w:t xml:space="preserve">　　教職員生）之健康，特訂定本要點。</w:t>
      </w:r>
    </w:p>
    <w:p w:rsidR="00371BFE" w:rsidRDefault="00371BFE" w:rsidP="00A80072">
      <w:pPr>
        <w:pStyle w:val="Web"/>
        <w:shd w:val="clear" w:color="auto" w:fill="FFFFFF"/>
        <w:spacing w:line="408" w:lineRule="atLeast"/>
        <w:rPr>
          <w:rFonts w:ascii="細明體" w:eastAsia="細明體" w:hAnsi="細明體"/>
          <w:color w:val="000000"/>
        </w:rPr>
      </w:pPr>
      <w:r>
        <w:rPr>
          <w:rFonts w:ascii="細明體" w:eastAsia="細明體" w:hAnsi="細明體" w:hint="eastAsia"/>
          <w:color w:val="000000"/>
        </w:rPr>
        <w:t>二、各級學校應指定單位或專責人員負責人類免疫缺乏病毒感染者之輔</w:t>
      </w:r>
      <w:r>
        <w:rPr>
          <w:rFonts w:ascii="細明體" w:eastAsia="細明體" w:hAnsi="細明體"/>
          <w:color w:val="000000"/>
        </w:rPr>
        <w:br/>
      </w:r>
      <w:r>
        <w:rPr>
          <w:rFonts w:ascii="細明體" w:eastAsia="細明體" w:hAnsi="細明體" w:hint="eastAsia"/>
          <w:color w:val="000000"/>
        </w:rPr>
        <w:t xml:space="preserve">　　導、權益保護等相關事項，並設立申訴管道與訂定輔導及權益受損</w:t>
      </w:r>
      <w:r>
        <w:rPr>
          <w:rFonts w:ascii="細明體" w:eastAsia="細明體" w:hAnsi="細明體"/>
          <w:color w:val="000000"/>
        </w:rPr>
        <w:br/>
      </w:r>
      <w:r>
        <w:rPr>
          <w:rFonts w:ascii="細明體" w:eastAsia="細明體" w:hAnsi="細明體" w:hint="eastAsia"/>
          <w:color w:val="000000"/>
        </w:rPr>
        <w:t xml:space="preserve">　　處理機制。</w:t>
      </w:r>
    </w:p>
    <w:p w:rsidR="00371BFE" w:rsidRDefault="00371BFE" w:rsidP="00A80072">
      <w:pPr>
        <w:pStyle w:val="Web"/>
        <w:shd w:val="clear" w:color="auto" w:fill="FFFFFF"/>
        <w:spacing w:line="408" w:lineRule="atLeast"/>
        <w:rPr>
          <w:rFonts w:ascii="細明體" w:eastAsia="細明體" w:hAnsi="細明體"/>
          <w:color w:val="000000"/>
        </w:rPr>
      </w:pPr>
      <w:r>
        <w:rPr>
          <w:rFonts w:ascii="細明體" w:eastAsia="細明體" w:hAnsi="細明體" w:hint="eastAsia"/>
          <w:color w:val="000000"/>
        </w:rPr>
        <w:t>三、各級學校應積極利用各種場合進行人類免疫缺乏病毒傳染防治宣導</w:t>
      </w:r>
      <w:r>
        <w:rPr>
          <w:rFonts w:ascii="細明體" w:eastAsia="細明體" w:hAnsi="細明體"/>
          <w:color w:val="000000"/>
        </w:rPr>
        <w:br/>
      </w:r>
      <w:r>
        <w:rPr>
          <w:rFonts w:ascii="細明體" w:eastAsia="細明體" w:hAnsi="細明體" w:hint="eastAsia"/>
          <w:color w:val="000000"/>
        </w:rPr>
        <w:t xml:space="preserve">　　及衛生教育。</w:t>
      </w:r>
    </w:p>
    <w:p w:rsidR="00371BFE" w:rsidRDefault="00371BFE" w:rsidP="00A80072">
      <w:pPr>
        <w:pStyle w:val="Web"/>
        <w:shd w:val="clear" w:color="auto" w:fill="FFFFFF"/>
        <w:spacing w:line="408" w:lineRule="atLeast"/>
        <w:rPr>
          <w:rFonts w:ascii="細明體" w:eastAsia="細明體" w:hAnsi="細明體"/>
          <w:color w:val="000000"/>
        </w:rPr>
      </w:pPr>
      <w:r>
        <w:rPr>
          <w:rFonts w:ascii="細明體" w:eastAsia="細明體" w:hAnsi="細明體" w:hint="eastAsia"/>
          <w:color w:val="000000"/>
        </w:rPr>
        <w:t>四、各級學校應加強生命教育、健康教育與性教育，提升教職員生對生</w:t>
      </w:r>
      <w:r>
        <w:rPr>
          <w:rFonts w:ascii="細明體" w:eastAsia="細明體" w:hAnsi="細明體"/>
          <w:color w:val="000000"/>
        </w:rPr>
        <w:br/>
      </w:r>
      <w:r>
        <w:rPr>
          <w:rFonts w:ascii="細明體" w:eastAsia="細明體" w:hAnsi="細明體" w:hint="eastAsia"/>
          <w:color w:val="000000"/>
        </w:rPr>
        <w:t xml:space="preserve">　　命之尊重，建立健康之人際關係及安全性行為。</w:t>
      </w:r>
    </w:p>
    <w:p w:rsidR="00371BFE" w:rsidRDefault="00371BFE" w:rsidP="00A80072">
      <w:pPr>
        <w:pStyle w:val="Web"/>
        <w:shd w:val="clear" w:color="auto" w:fill="FFFFFF"/>
        <w:spacing w:line="408" w:lineRule="atLeast"/>
        <w:rPr>
          <w:rFonts w:ascii="細明體" w:eastAsia="細明體" w:hAnsi="細明體"/>
          <w:color w:val="000000"/>
        </w:rPr>
      </w:pPr>
      <w:r>
        <w:rPr>
          <w:rFonts w:ascii="細明體" w:eastAsia="細明體" w:hAnsi="細明體" w:hint="eastAsia"/>
          <w:color w:val="000000"/>
        </w:rPr>
        <w:t>五、各級學校應保護感染人類免疫缺乏病毒者之隱私，因業務或其他管</w:t>
      </w:r>
      <w:r>
        <w:rPr>
          <w:rFonts w:ascii="細明體" w:eastAsia="細明體" w:hAnsi="細明體"/>
          <w:color w:val="000000"/>
        </w:rPr>
        <w:br/>
      </w:r>
      <w:r>
        <w:rPr>
          <w:rFonts w:ascii="細明體" w:eastAsia="細明體" w:hAnsi="細明體" w:hint="eastAsia"/>
          <w:color w:val="000000"/>
        </w:rPr>
        <w:t xml:space="preserve">　　道知悉相關事宜時，應予保密。</w:t>
      </w:r>
    </w:p>
    <w:p w:rsidR="00371BFE" w:rsidRDefault="00371BFE" w:rsidP="00A80072">
      <w:pPr>
        <w:pStyle w:val="Web"/>
        <w:shd w:val="clear" w:color="auto" w:fill="FFFFFF"/>
        <w:spacing w:line="408" w:lineRule="atLeast"/>
        <w:rPr>
          <w:rFonts w:ascii="細明體" w:eastAsia="細明體" w:hAnsi="細明體"/>
          <w:color w:val="000000"/>
        </w:rPr>
      </w:pPr>
      <w:r>
        <w:rPr>
          <w:rFonts w:ascii="細明體" w:eastAsia="細明體" w:hAnsi="細明體" w:hint="eastAsia"/>
          <w:color w:val="000000"/>
        </w:rPr>
        <w:t>六、各級學校之教職員生經確認或發現疑似受感染者，如當事人已成年</w:t>
      </w:r>
      <w:r>
        <w:rPr>
          <w:rFonts w:ascii="細明體" w:eastAsia="細明體" w:hAnsi="細明體"/>
          <w:color w:val="000000"/>
        </w:rPr>
        <w:br/>
      </w:r>
      <w:r>
        <w:rPr>
          <w:rFonts w:ascii="細明體" w:eastAsia="細明體" w:hAnsi="細明體" w:hint="eastAsia"/>
          <w:color w:val="000000"/>
        </w:rPr>
        <w:t xml:space="preserve">　　，學校非經當事人同意，不得通知學生家長、監護人及其他第三人</w:t>
      </w:r>
      <w:r>
        <w:rPr>
          <w:rFonts w:ascii="細明體" w:eastAsia="細明體" w:hAnsi="細明體"/>
          <w:color w:val="000000"/>
        </w:rPr>
        <w:br/>
      </w:r>
      <w:r>
        <w:rPr>
          <w:rFonts w:ascii="細明體" w:eastAsia="細明體" w:hAnsi="細明體" w:hint="eastAsia"/>
          <w:color w:val="000000"/>
        </w:rPr>
        <w:t xml:space="preserve">　　；如當事人尚未成年，學校得於輔導人員及醫護人員協助下告知家</w:t>
      </w:r>
      <w:r>
        <w:rPr>
          <w:rFonts w:ascii="細明體" w:eastAsia="細明體" w:hAnsi="細明體"/>
          <w:color w:val="000000"/>
        </w:rPr>
        <w:br/>
      </w:r>
      <w:r>
        <w:rPr>
          <w:rFonts w:ascii="細明體" w:eastAsia="細明體" w:hAnsi="細明體" w:hint="eastAsia"/>
          <w:color w:val="000000"/>
        </w:rPr>
        <w:t xml:space="preserve">　　長或其監護人。</w:t>
      </w:r>
    </w:p>
    <w:p w:rsidR="00371BFE" w:rsidRDefault="00371BFE" w:rsidP="00A80072">
      <w:pPr>
        <w:pStyle w:val="Web"/>
        <w:shd w:val="clear" w:color="auto" w:fill="FFFFFF"/>
        <w:spacing w:line="408" w:lineRule="atLeast"/>
        <w:rPr>
          <w:rFonts w:ascii="細明體" w:eastAsia="細明體" w:hAnsi="細明體"/>
          <w:color w:val="000000"/>
        </w:rPr>
      </w:pPr>
      <w:r>
        <w:rPr>
          <w:rFonts w:ascii="細明體" w:eastAsia="細明體" w:hAnsi="細明體" w:hint="eastAsia"/>
          <w:color w:val="000000"/>
        </w:rPr>
        <w:t>七、各級學校對經確認或疑似受感染之教職員生，應經當事人同意，始</w:t>
      </w:r>
      <w:r>
        <w:rPr>
          <w:rFonts w:ascii="細明體" w:eastAsia="細明體" w:hAnsi="細明體"/>
          <w:color w:val="000000"/>
        </w:rPr>
        <w:br/>
      </w:r>
      <w:r>
        <w:rPr>
          <w:rFonts w:ascii="細明體" w:eastAsia="細明體" w:hAnsi="細明體" w:hint="eastAsia"/>
          <w:color w:val="000000"/>
        </w:rPr>
        <w:t xml:space="preserve">　　得提供輔導及協助。</w:t>
      </w:r>
    </w:p>
    <w:p w:rsidR="00371BFE" w:rsidRDefault="00371BFE" w:rsidP="00A80072">
      <w:pPr>
        <w:pStyle w:val="Web"/>
        <w:shd w:val="clear" w:color="auto" w:fill="FFFFFF"/>
        <w:spacing w:line="408" w:lineRule="atLeast"/>
        <w:rPr>
          <w:rFonts w:ascii="細明體" w:eastAsia="細明體" w:hAnsi="細明體"/>
          <w:color w:val="000000"/>
        </w:rPr>
      </w:pPr>
      <w:r>
        <w:rPr>
          <w:rFonts w:ascii="細明體" w:eastAsia="細明體" w:hAnsi="細明體" w:hint="eastAsia"/>
          <w:color w:val="000000"/>
        </w:rPr>
        <w:t>八、為執行本條例第四條第一項規定，各級學校對教職員生已感染人類</w:t>
      </w:r>
      <w:r>
        <w:rPr>
          <w:rFonts w:ascii="細明體" w:eastAsia="細明體" w:hAnsi="細明體"/>
          <w:color w:val="000000"/>
        </w:rPr>
        <w:br/>
      </w:r>
      <w:r>
        <w:rPr>
          <w:rFonts w:ascii="細明體" w:eastAsia="細明體" w:hAnsi="細明體" w:hint="eastAsia"/>
          <w:color w:val="000000"/>
        </w:rPr>
        <w:t xml:space="preserve">　　免疫缺乏病毒，或疑似受感染者，除應遵守本條例之相關規定外，</w:t>
      </w:r>
      <w:r>
        <w:rPr>
          <w:rFonts w:ascii="細明體" w:eastAsia="細明體" w:hAnsi="細明體"/>
          <w:color w:val="000000"/>
        </w:rPr>
        <w:br/>
      </w:r>
      <w:r>
        <w:rPr>
          <w:rFonts w:ascii="細明體" w:eastAsia="細明體" w:hAnsi="細明體" w:hint="eastAsia"/>
          <w:color w:val="000000"/>
        </w:rPr>
        <w:lastRenderedPageBreak/>
        <w:t xml:space="preserve">　　遇有下列情事時，應確保當事人之就學、就醫、就業合法權益並避　</w:t>
      </w:r>
      <w:r>
        <w:rPr>
          <w:rFonts w:ascii="細明體" w:eastAsia="細明體" w:hAnsi="細明體"/>
          <w:color w:val="000000"/>
        </w:rPr>
        <w:br/>
      </w:r>
      <w:r>
        <w:rPr>
          <w:rFonts w:ascii="細明體" w:eastAsia="細明體" w:hAnsi="細明體" w:hint="eastAsia"/>
          <w:color w:val="000000"/>
        </w:rPr>
        <w:t xml:space="preserve">　　免受到不公平之待遇：</w:t>
      </w:r>
    </w:p>
    <w:p w:rsidR="00371BFE" w:rsidRDefault="00371BFE" w:rsidP="00A80072">
      <w:pPr>
        <w:pStyle w:val="Web"/>
        <w:shd w:val="clear" w:color="auto" w:fill="FFFFFF"/>
        <w:spacing w:line="408" w:lineRule="atLeast"/>
        <w:rPr>
          <w:rFonts w:ascii="細明體" w:eastAsia="細明體" w:hAnsi="細明體"/>
          <w:color w:val="000000"/>
        </w:rPr>
      </w:pPr>
      <w:r>
        <w:rPr>
          <w:rFonts w:ascii="細明體" w:eastAsia="細明體" w:hAnsi="細明體" w:hint="eastAsia"/>
          <w:color w:val="000000"/>
        </w:rPr>
        <w:t xml:space="preserve">　　</w:t>
      </w:r>
      <w:r>
        <w:rPr>
          <w:rFonts w:ascii="細明體" w:eastAsia="細明體" w:hAnsi="細明體"/>
          <w:color w:val="000000"/>
        </w:rPr>
        <w:t>(</w:t>
      </w:r>
      <w:r>
        <w:rPr>
          <w:rFonts w:ascii="細明體" w:eastAsia="細明體" w:hAnsi="細明體" w:hint="eastAsia"/>
          <w:color w:val="000000"/>
        </w:rPr>
        <w:t>一</w:t>
      </w:r>
      <w:r>
        <w:rPr>
          <w:rFonts w:ascii="細明體" w:eastAsia="細明體" w:hAnsi="細明體"/>
          <w:color w:val="000000"/>
        </w:rPr>
        <w:t>)</w:t>
      </w:r>
      <w:r>
        <w:rPr>
          <w:rFonts w:ascii="細明體" w:eastAsia="細明體" w:hAnsi="細明體" w:hint="eastAsia"/>
          <w:color w:val="000000"/>
        </w:rPr>
        <w:t>經確認或疑似受感染者，學校應予最大關懷與協助，不得藉故</w:t>
      </w:r>
      <w:r>
        <w:rPr>
          <w:rFonts w:ascii="細明體" w:eastAsia="細明體" w:hAnsi="細明體"/>
          <w:color w:val="000000"/>
        </w:rPr>
        <w:br/>
      </w:r>
      <w:r>
        <w:rPr>
          <w:rFonts w:ascii="細明體" w:eastAsia="細明體" w:hAnsi="細明體" w:hint="eastAsia"/>
          <w:color w:val="000000"/>
        </w:rPr>
        <w:t xml:space="preserve">　　　　要求其退學、轉學、休學、退休、離職、不得到校及記過等處</w:t>
      </w:r>
      <w:r>
        <w:rPr>
          <w:rFonts w:ascii="細明體" w:eastAsia="細明體" w:hAnsi="細明體"/>
          <w:color w:val="000000"/>
        </w:rPr>
        <w:br/>
      </w:r>
      <w:r>
        <w:rPr>
          <w:rFonts w:ascii="細明體" w:eastAsia="細明體" w:hAnsi="細明體" w:hint="eastAsia"/>
          <w:color w:val="000000"/>
        </w:rPr>
        <w:t xml:space="preserve">　　　　分措施。</w:t>
      </w:r>
    </w:p>
    <w:p w:rsidR="00371BFE" w:rsidRDefault="00371BFE" w:rsidP="00A80072">
      <w:pPr>
        <w:pStyle w:val="Web"/>
        <w:shd w:val="clear" w:color="auto" w:fill="FFFFFF"/>
        <w:spacing w:line="408" w:lineRule="atLeast"/>
        <w:rPr>
          <w:rFonts w:ascii="細明體" w:eastAsia="細明體" w:hAnsi="細明體"/>
          <w:color w:val="000000"/>
        </w:rPr>
      </w:pPr>
      <w:r>
        <w:rPr>
          <w:rFonts w:ascii="細明體" w:eastAsia="細明體" w:hAnsi="細明體" w:hint="eastAsia"/>
          <w:color w:val="000000"/>
        </w:rPr>
        <w:t xml:space="preserve">　　</w:t>
      </w:r>
      <w:r>
        <w:rPr>
          <w:rFonts w:ascii="細明體" w:eastAsia="細明體" w:hAnsi="細明體"/>
          <w:color w:val="000000"/>
        </w:rPr>
        <w:t>(</w:t>
      </w:r>
      <w:r>
        <w:rPr>
          <w:rFonts w:ascii="細明體" w:eastAsia="細明體" w:hAnsi="細明體" w:hint="eastAsia"/>
          <w:color w:val="000000"/>
        </w:rPr>
        <w:t>二</w:t>
      </w:r>
      <w:r>
        <w:rPr>
          <w:rFonts w:ascii="細明體" w:eastAsia="細明體" w:hAnsi="細明體"/>
          <w:color w:val="000000"/>
        </w:rPr>
        <w:t>)</w:t>
      </w:r>
      <w:r>
        <w:rPr>
          <w:rFonts w:ascii="細明體" w:eastAsia="細明體" w:hAnsi="細明體" w:hint="eastAsia"/>
          <w:color w:val="000000"/>
        </w:rPr>
        <w:t>如設有實習課程者，不得因當事人已感染或疑似受感染，藉故</w:t>
      </w:r>
      <w:r>
        <w:rPr>
          <w:rFonts w:ascii="細明體" w:eastAsia="細明體" w:hAnsi="細明體"/>
          <w:color w:val="000000"/>
        </w:rPr>
        <w:br/>
      </w:r>
      <w:r>
        <w:rPr>
          <w:rFonts w:ascii="細明體" w:eastAsia="細明體" w:hAnsi="細明體" w:hint="eastAsia"/>
          <w:color w:val="000000"/>
        </w:rPr>
        <w:t xml:space="preserve">　　　　取消學生實習資格。</w:t>
      </w:r>
    </w:p>
    <w:p w:rsidR="00371BFE" w:rsidRDefault="00371BFE" w:rsidP="00A80072">
      <w:pPr>
        <w:pStyle w:val="Web"/>
        <w:shd w:val="clear" w:color="auto" w:fill="FFFFFF"/>
        <w:spacing w:line="408" w:lineRule="atLeast"/>
        <w:rPr>
          <w:rFonts w:ascii="細明體" w:eastAsia="細明體" w:hAnsi="細明體"/>
          <w:color w:val="000000"/>
        </w:rPr>
      </w:pPr>
      <w:r>
        <w:rPr>
          <w:rFonts w:ascii="細明體" w:eastAsia="細明體" w:hAnsi="細明體" w:hint="eastAsia"/>
          <w:color w:val="000000"/>
        </w:rPr>
        <w:t xml:space="preserve">　　</w:t>
      </w:r>
      <w:r>
        <w:rPr>
          <w:rFonts w:ascii="細明體" w:eastAsia="細明體" w:hAnsi="細明體"/>
          <w:color w:val="000000"/>
        </w:rPr>
        <w:t>(</w:t>
      </w:r>
      <w:r>
        <w:rPr>
          <w:rFonts w:ascii="細明體" w:eastAsia="細明體" w:hAnsi="細明體" w:hint="eastAsia"/>
          <w:color w:val="000000"/>
        </w:rPr>
        <w:t>三</w:t>
      </w:r>
      <w:r>
        <w:rPr>
          <w:rFonts w:ascii="細明體" w:eastAsia="細明體" w:hAnsi="細明體"/>
          <w:color w:val="000000"/>
        </w:rPr>
        <w:t>)</w:t>
      </w:r>
      <w:r>
        <w:rPr>
          <w:rFonts w:ascii="細明體" w:eastAsia="細明體" w:hAnsi="細明體" w:hint="eastAsia"/>
          <w:color w:val="000000"/>
        </w:rPr>
        <w:t>設有學生或教職員宿舍者，不得因當事人已感染或疑似受感染</w:t>
      </w:r>
      <w:r>
        <w:rPr>
          <w:rFonts w:ascii="細明體" w:eastAsia="細明體" w:hAnsi="細明體"/>
          <w:color w:val="000000"/>
        </w:rPr>
        <w:br/>
      </w:r>
      <w:r>
        <w:rPr>
          <w:rFonts w:ascii="細明體" w:eastAsia="細明體" w:hAnsi="細明體" w:hint="eastAsia"/>
          <w:color w:val="000000"/>
        </w:rPr>
        <w:t xml:space="preserve">　　　　，藉故取消當事人住宿資格或設定與同校教職員生相較係屬不</w:t>
      </w:r>
      <w:r>
        <w:rPr>
          <w:rFonts w:ascii="細明體" w:eastAsia="細明體" w:hAnsi="細明體"/>
          <w:color w:val="000000"/>
        </w:rPr>
        <w:br/>
      </w:r>
      <w:r>
        <w:rPr>
          <w:rFonts w:ascii="細明體" w:eastAsia="細明體" w:hAnsi="細明體" w:hint="eastAsia"/>
          <w:color w:val="000000"/>
        </w:rPr>
        <w:t xml:space="preserve">　　　　公平之住宿資格條件。</w:t>
      </w:r>
    </w:p>
    <w:p w:rsidR="00371BFE" w:rsidRDefault="00371BFE" w:rsidP="00A80072">
      <w:pPr>
        <w:pStyle w:val="Web"/>
        <w:shd w:val="clear" w:color="auto" w:fill="FFFFFF"/>
        <w:spacing w:line="408" w:lineRule="atLeast"/>
        <w:rPr>
          <w:rFonts w:ascii="細明體" w:eastAsia="細明體" w:hAnsi="細明體"/>
          <w:color w:val="000000"/>
        </w:rPr>
      </w:pPr>
      <w:r>
        <w:rPr>
          <w:rFonts w:ascii="細明體" w:eastAsia="細明體" w:hAnsi="細明體" w:hint="eastAsia"/>
          <w:color w:val="000000"/>
        </w:rPr>
        <w:t xml:space="preserve">　　</w:t>
      </w:r>
      <w:r>
        <w:rPr>
          <w:rFonts w:ascii="細明體" w:eastAsia="細明體" w:hAnsi="細明體"/>
          <w:color w:val="000000"/>
        </w:rPr>
        <w:t>(</w:t>
      </w:r>
      <w:r>
        <w:rPr>
          <w:rFonts w:ascii="細明體" w:eastAsia="細明體" w:hAnsi="細明體" w:hint="eastAsia"/>
          <w:color w:val="000000"/>
        </w:rPr>
        <w:t>四</w:t>
      </w:r>
      <w:r>
        <w:rPr>
          <w:rFonts w:ascii="細明體" w:eastAsia="細明體" w:hAnsi="細明體"/>
          <w:color w:val="000000"/>
        </w:rPr>
        <w:t>)</w:t>
      </w:r>
      <w:r>
        <w:rPr>
          <w:rFonts w:ascii="細明體" w:eastAsia="細明體" w:hAnsi="細明體" w:hint="eastAsia"/>
          <w:color w:val="000000"/>
        </w:rPr>
        <w:t>學校不得藉由任何名義，要求當事人提出未感染人類免疫缺乏</w:t>
      </w:r>
      <w:r>
        <w:rPr>
          <w:rFonts w:ascii="細明體" w:eastAsia="細明體" w:hAnsi="細明體"/>
          <w:color w:val="000000"/>
        </w:rPr>
        <w:br/>
      </w:r>
      <w:r>
        <w:rPr>
          <w:rFonts w:ascii="細明體" w:eastAsia="細明體" w:hAnsi="細明體" w:hint="eastAsia"/>
          <w:color w:val="000000"/>
        </w:rPr>
        <w:t xml:space="preserve">　　　　病毒之證明。</w:t>
      </w:r>
    </w:p>
    <w:p w:rsidR="00371BFE" w:rsidRDefault="00371BFE" w:rsidP="00A80072">
      <w:pPr>
        <w:pStyle w:val="Web"/>
        <w:shd w:val="clear" w:color="auto" w:fill="FFFFFF"/>
        <w:spacing w:line="408" w:lineRule="atLeast"/>
        <w:rPr>
          <w:rFonts w:ascii="細明體" w:eastAsia="細明體" w:hAnsi="細明體"/>
          <w:color w:val="000000"/>
        </w:rPr>
      </w:pPr>
      <w:r>
        <w:rPr>
          <w:rFonts w:ascii="細明體" w:eastAsia="細明體" w:hAnsi="細明體" w:hint="eastAsia"/>
          <w:color w:val="000000"/>
        </w:rPr>
        <w:t xml:space="preserve">　　</w:t>
      </w:r>
      <w:r>
        <w:rPr>
          <w:rFonts w:ascii="細明體" w:eastAsia="細明體" w:hAnsi="細明體"/>
          <w:color w:val="000000"/>
        </w:rPr>
        <w:t>(</w:t>
      </w:r>
      <w:r>
        <w:rPr>
          <w:rFonts w:ascii="細明體" w:eastAsia="細明體" w:hAnsi="細明體" w:hint="eastAsia"/>
          <w:color w:val="000000"/>
        </w:rPr>
        <w:t>五</w:t>
      </w:r>
      <w:r>
        <w:rPr>
          <w:rFonts w:ascii="細明體" w:eastAsia="細明體" w:hAnsi="細明體"/>
          <w:color w:val="000000"/>
        </w:rPr>
        <w:t>)</w:t>
      </w:r>
      <w:r>
        <w:rPr>
          <w:rFonts w:ascii="細明體" w:eastAsia="細明體" w:hAnsi="細明體" w:hint="eastAsia"/>
          <w:color w:val="000000"/>
        </w:rPr>
        <w:t>學校所定各項校規、學則、招生簡章及校園活動等，不得因當</w:t>
      </w:r>
      <w:r>
        <w:rPr>
          <w:rFonts w:ascii="細明體" w:eastAsia="細明體" w:hAnsi="細明體"/>
          <w:color w:val="000000"/>
        </w:rPr>
        <w:br/>
      </w:r>
      <w:r>
        <w:rPr>
          <w:rFonts w:ascii="細明體" w:eastAsia="細明體" w:hAnsi="細明體" w:hint="eastAsia"/>
          <w:color w:val="000000"/>
        </w:rPr>
        <w:t xml:space="preserve">　　　　事人已感染或疑似感染，限制及影響學生就學權益。</w:t>
      </w:r>
    </w:p>
    <w:p w:rsidR="00371BFE" w:rsidRPr="00A80072" w:rsidRDefault="00371BFE"/>
    <w:sectPr w:rsidR="00371BFE" w:rsidRPr="00A80072" w:rsidSect="00A800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2125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ABC" w:rsidRDefault="00372ABC">
      <w:r>
        <w:separator/>
      </w:r>
    </w:p>
  </w:endnote>
  <w:endnote w:type="continuationSeparator" w:id="0">
    <w:p w:rsidR="00372ABC" w:rsidRDefault="00372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BFE" w:rsidRDefault="00371BF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BFE" w:rsidRDefault="00371BF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BFE" w:rsidRDefault="00371BF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ABC" w:rsidRDefault="00372ABC">
      <w:r>
        <w:separator/>
      </w:r>
    </w:p>
  </w:footnote>
  <w:footnote w:type="continuationSeparator" w:id="0">
    <w:p w:rsidR="00372ABC" w:rsidRDefault="00372A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BFE" w:rsidRDefault="00371BF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BFE" w:rsidRDefault="00371BFE" w:rsidP="0084295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BFE" w:rsidRDefault="00371BF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072"/>
    <w:rsid w:val="00211FCA"/>
    <w:rsid w:val="002409F4"/>
    <w:rsid w:val="00371BFE"/>
    <w:rsid w:val="00372ABC"/>
    <w:rsid w:val="003F625D"/>
    <w:rsid w:val="00520991"/>
    <w:rsid w:val="00694FEA"/>
    <w:rsid w:val="00842950"/>
    <w:rsid w:val="00A432D7"/>
    <w:rsid w:val="00A80072"/>
    <w:rsid w:val="00AC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F3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rsid w:val="00A8007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rsid w:val="008429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33D7E"/>
    <w:rPr>
      <w:sz w:val="20"/>
      <w:szCs w:val="20"/>
    </w:rPr>
  </w:style>
  <w:style w:type="paragraph" w:styleId="a5">
    <w:name w:val="footer"/>
    <w:basedOn w:val="a"/>
    <w:link w:val="a6"/>
    <w:uiPriority w:val="99"/>
    <w:rsid w:val="008429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F33D7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F3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rsid w:val="00A8007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rsid w:val="008429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33D7E"/>
    <w:rPr>
      <w:sz w:val="20"/>
      <w:szCs w:val="20"/>
    </w:rPr>
  </w:style>
  <w:style w:type="paragraph" w:styleId="a5">
    <w:name w:val="footer"/>
    <w:basedOn w:val="a"/>
    <w:link w:val="a6"/>
    <w:uiPriority w:val="99"/>
    <w:rsid w:val="008429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F33D7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929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889</Characters>
  <Application>Microsoft Office Word</Application>
  <DocSecurity>0</DocSecurity>
  <Lines>7</Lines>
  <Paragraphs>2</Paragraphs>
  <ScaleCrop>false</ScaleCrop>
  <Company>CYSHB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各級學校防治人類免疫缺乏病毒傳染及保障感染者權益處理要點</dc:title>
  <dc:creator>PCUSER</dc:creator>
  <cp:lastModifiedBy>user</cp:lastModifiedBy>
  <cp:revision>2</cp:revision>
  <dcterms:created xsi:type="dcterms:W3CDTF">2015-08-27T01:26:00Z</dcterms:created>
  <dcterms:modified xsi:type="dcterms:W3CDTF">2015-08-27T01:26:00Z</dcterms:modified>
</cp:coreProperties>
</file>